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9D3" w:rsidRPr="008219E8" w:rsidRDefault="005C19D3" w:rsidP="005C19D3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8219E8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:rsidR="005C19D3" w:rsidRDefault="005C19D3" w:rsidP="005C19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8219E8">
        <w:rPr>
          <w:rFonts w:ascii="Times New Roman" w:eastAsia="Calibri" w:hAnsi="Times New Roman" w:cs="Times New Roman"/>
          <w:b/>
          <w:lang w:eastAsia="ar-SA"/>
        </w:rPr>
        <w:t>Предмет договора:</w:t>
      </w:r>
      <w:r w:rsidRPr="008219E8">
        <w:rPr>
          <w:rFonts w:ascii="Times New Roman" w:eastAsia="Calibri" w:hAnsi="Times New Roman" w:cs="Times New Roman"/>
          <w:lang w:eastAsia="ar-SA"/>
        </w:rPr>
        <w:t xml:space="preserve"> Поставка </w:t>
      </w:r>
      <w:r>
        <w:rPr>
          <w:rFonts w:ascii="Times New Roman" w:eastAsia="Calibri" w:hAnsi="Times New Roman" w:cs="Times New Roman"/>
        </w:rPr>
        <w:t>газов</w:t>
      </w:r>
      <w:r w:rsidR="0004351C">
        <w:rPr>
          <w:rFonts w:ascii="Times New Roman" w:eastAsia="Calibri" w:hAnsi="Times New Roman" w:cs="Times New Roman"/>
        </w:rPr>
        <w:t xml:space="preserve"> </w:t>
      </w:r>
    </w:p>
    <w:p w:rsidR="005C19D3" w:rsidRPr="008219E8" w:rsidRDefault="005C19D3" w:rsidP="005C19D3">
      <w:pPr>
        <w:spacing w:after="0" w:line="240" w:lineRule="auto"/>
        <w:rPr>
          <w:rFonts w:ascii="Times New Roman" w:eastAsia="Calibri" w:hAnsi="Times New Roman" w:cs="Times New Roman"/>
        </w:rPr>
      </w:pPr>
    </w:p>
    <w:p w:rsidR="005C19D3" w:rsidRPr="00E944F3" w:rsidRDefault="005C19D3" w:rsidP="005C19D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944F3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127"/>
        <w:gridCol w:w="708"/>
        <w:gridCol w:w="709"/>
        <w:gridCol w:w="6095"/>
      </w:tblGrid>
      <w:tr w:rsidR="005C19D3" w:rsidRPr="00E944F3" w:rsidTr="007E5C7A">
        <w:trPr>
          <w:trHeight w:val="768"/>
        </w:trPr>
        <w:tc>
          <w:tcPr>
            <w:tcW w:w="582" w:type="dxa"/>
            <w:shd w:val="clear" w:color="auto" w:fill="CCFFFF"/>
            <w:vAlign w:val="center"/>
          </w:tcPr>
          <w:p w:rsidR="005C19D3" w:rsidRPr="00E944F3" w:rsidRDefault="005C19D3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27" w:type="dxa"/>
            <w:shd w:val="clear" w:color="auto" w:fill="CCFFFF"/>
            <w:vAlign w:val="center"/>
          </w:tcPr>
          <w:p w:rsidR="005C19D3" w:rsidRPr="00E944F3" w:rsidRDefault="005C19D3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08" w:type="dxa"/>
            <w:shd w:val="clear" w:color="auto" w:fill="CCFFFF"/>
            <w:vAlign w:val="center"/>
          </w:tcPr>
          <w:p w:rsidR="005C19D3" w:rsidRPr="00E944F3" w:rsidRDefault="005C19D3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09" w:type="dxa"/>
            <w:shd w:val="clear" w:color="auto" w:fill="CCFFFF"/>
            <w:vAlign w:val="center"/>
          </w:tcPr>
          <w:p w:rsidR="005C19D3" w:rsidRPr="00E944F3" w:rsidRDefault="005C19D3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6095" w:type="dxa"/>
            <w:shd w:val="clear" w:color="auto" w:fill="CCFFFF"/>
            <w:vAlign w:val="center"/>
          </w:tcPr>
          <w:p w:rsidR="005C19D3" w:rsidRPr="00E944F3" w:rsidRDefault="005C19D3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5C19D3" w:rsidRPr="00E944F3" w:rsidTr="007E5C7A">
        <w:trPr>
          <w:trHeight w:val="765"/>
        </w:trPr>
        <w:tc>
          <w:tcPr>
            <w:tcW w:w="582" w:type="dxa"/>
            <w:vAlign w:val="center"/>
          </w:tcPr>
          <w:p w:rsidR="005C19D3" w:rsidRPr="00E944F3" w:rsidRDefault="005C19D3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4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</w:tcPr>
          <w:p w:rsidR="005C19D3" w:rsidRPr="00E944F3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Кислород газоо</w:t>
            </w:r>
            <w:r w:rsidR="0004351C">
              <w:rPr>
                <w:rFonts w:ascii="Times New Roman" w:eastAsia="Calibri" w:hAnsi="Times New Roman" w:cs="Times New Roman"/>
              </w:rPr>
              <w:t>бразный медицинский (40 л, 6,24 м³)</w:t>
            </w:r>
          </w:p>
          <w:p w:rsidR="005C19D3" w:rsidRPr="00E944F3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5C19D3" w:rsidRPr="00E944F3" w:rsidRDefault="0004351C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709" w:type="dxa"/>
            <w:vAlign w:val="center"/>
          </w:tcPr>
          <w:p w:rsidR="005C19D3" w:rsidRPr="00E944F3" w:rsidRDefault="00E006BA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  <w:bookmarkStart w:id="0" w:name="_GoBack"/>
            <w:bookmarkEnd w:id="0"/>
          </w:p>
        </w:tc>
        <w:tc>
          <w:tcPr>
            <w:tcW w:w="6095" w:type="dxa"/>
            <w:vAlign w:val="center"/>
          </w:tcPr>
          <w:p w:rsidR="005C19D3" w:rsidRPr="00E944F3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Кислород газообразный медицинский сорт 1.</w:t>
            </w:r>
          </w:p>
          <w:p w:rsidR="005C19D3" w:rsidRPr="00E944F3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Объемная доля кислорода не менее 99,8%.</w:t>
            </w:r>
          </w:p>
          <w:p w:rsidR="005C19D3" w:rsidRPr="00E944F3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Поставляется в 40 литровых баллонах по 6</w:t>
            </w:r>
            <w:r w:rsidR="0004351C">
              <w:rPr>
                <w:rFonts w:ascii="Times New Roman" w:eastAsia="Calibri" w:hAnsi="Times New Roman" w:cs="Times New Roman"/>
              </w:rPr>
              <w:t>,24</w:t>
            </w:r>
            <w:r w:rsidRPr="00E944F3">
              <w:rPr>
                <w:rFonts w:ascii="Times New Roman" w:eastAsia="Calibri" w:hAnsi="Times New Roman" w:cs="Times New Roman"/>
              </w:rPr>
              <w:t xml:space="preserve"> м³</w:t>
            </w:r>
          </w:p>
          <w:p w:rsidR="005C19D3" w:rsidRPr="00E944F3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Обязательное наличие у поставщика:</w:t>
            </w:r>
          </w:p>
          <w:p w:rsidR="005C19D3" w:rsidRPr="00E944F3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-регистрации в реестре производителей лекарственных препаратов;</w:t>
            </w:r>
          </w:p>
          <w:p w:rsidR="005C19D3" w:rsidRPr="00E944F3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944F3">
              <w:rPr>
                <w:rFonts w:ascii="Times New Roman" w:eastAsia="Calibri" w:hAnsi="Times New Roman" w:cs="Times New Roman"/>
              </w:rPr>
              <w:t>-лицензии на производство лекарственных препаратов или лицензии на фармацевтическую деятельность.</w:t>
            </w:r>
          </w:p>
        </w:tc>
      </w:tr>
      <w:tr w:rsidR="005C19D3" w:rsidRPr="00222DBF" w:rsidTr="007E5C7A">
        <w:trPr>
          <w:trHeight w:val="765"/>
        </w:trPr>
        <w:tc>
          <w:tcPr>
            <w:tcW w:w="582" w:type="dxa"/>
            <w:vAlign w:val="center"/>
          </w:tcPr>
          <w:p w:rsidR="005C19D3" w:rsidRPr="00222DBF" w:rsidRDefault="005C19D3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</w:tcPr>
          <w:p w:rsidR="005C19D3" w:rsidRPr="00222DBF" w:rsidRDefault="0004351C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Двуокись углерода (40 л, 24 кг)</w:t>
            </w:r>
          </w:p>
        </w:tc>
        <w:tc>
          <w:tcPr>
            <w:tcW w:w="708" w:type="dxa"/>
            <w:vAlign w:val="center"/>
          </w:tcPr>
          <w:p w:rsidR="005C19D3" w:rsidRPr="00222DBF" w:rsidRDefault="0004351C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709" w:type="dxa"/>
            <w:vAlign w:val="center"/>
          </w:tcPr>
          <w:p w:rsidR="005C19D3" w:rsidRPr="00222DBF" w:rsidRDefault="0004351C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095" w:type="dxa"/>
            <w:vAlign w:val="center"/>
          </w:tcPr>
          <w:p w:rsidR="005C19D3" w:rsidRPr="009775E9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75E9">
              <w:rPr>
                <w:rFonts w:ascii="Times New Roman" w:eastAsia="Calibri" w:hAnsi="Times New Roman" w:cs="Times New Roman"/>
              </w:rPr>
              <w:t>Газообразная двуокись углерода высший сорт. Объемная доля двуокиси углерода (СО2), не менее 99,8%. Газ без цвета и запаха при температуре 20 °С и давлении 101,3 кПа (760 мм рт. ст.), плотность – 1,839 кг/м³.</w:t>
            </w:r>
          </w:p>
          <w:p w:rsidR="005C19D3" w:rsidRPr="00222DBF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Обязательное наличие у поставщика:</w:t>
            </w:r>
          </w:p>
          <w:p w:rsidR="005C19D3" w:rsidRPr="00222DBF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-регистрации в реестре производителей лекарственных препаратов;</w:t>
            </w:r>
          </w:p>
          <w:p w:rsidR="005C19D3" w:rsidRPr="00222DBF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22DBF">
              <w:rPr>
                <w:rFonts w:ascii="Times New Roman" w:eastAsia="Calibri" w:hAnsi="Times New Roman" w:cs="Times New Roman"/>
              </w:rPr>
              <w:t>-лицензии на производство лекарственных препаратов или лицензии на фармацевтическую деятельность.</w:t>
            </w:r>
          </w:p>
        </w:tc>
      </w:tr>
      <w:tr w:rsidR="005C19D3" w:rsidRPr="00222DBF" w:rsidTr="007E5C7A">
        <w:trPr>
          <w:trHeight w:val="765"/>
        </w:trPr>
        <w:tc>
          <w:tcPr>
            <w:tcW w:w="582" w:type="dxa"/>
            <w:vAlign w:val="center"/>
          </w:tcPr>
          <w:p w:rsidR="005C19D3" w:rsidRPr="00222DBF" w:rsidRDefault="005C19D3" w:rsidP="007E5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5C19D3" w:rsidRPr="006A69B6" w:rsidRDefault="005C19D3" w:rsidP="007E5C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Ацетилен раств</w:t>
            </w:r>
            <w:r w:rsidR="00043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оренный технический (40 л, 5 кг)</w:t>
            </w:r>
          </w:p>
        </w:tc>
        <w:tc>
          <w:tcPr>
            <w:tcW w:w="708" w:type="dxa"/>
            <w:vAlign w:val="center"/>
          </w:tcPr>
          <w:p w:rsidR="005C19D3" w:rsidRPr="006A69B6" w:rsidRDefault="0004351C" w:rsidP="000435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709" w:type="dxa"/>
            <w:vAlign w:val="center"/>
          </w:tcPr>
          <w:p w:rsidR="005C19D3" w:rsidRDefault="005C19D3" w:rsidP="007E5C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5C19D3" w:rsidRPr="00F91AFC" w:rsidRDefault="005C19D3" w:rsidP="007E5C7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1AFC">
              <w:rPr>
                <w:rFonts w:ascii="Times New Roman" w:hAnsi="Times New Roman" w:cs="Times New Roman"/>
                <w:color w:val="000000"/>
              </w:rPr>
              <w:t>Растворенный ацетилен представляет собой находящийся под давлением в баллоне раствор ацетилена в ацетоне, равномерно распределенный в пористой массе.</w:t>
            </w:r>
          </w:p>
          <w:p w:rsidR="005C19D3" w:rsidRPr="00F91AFC" w:rsidRDefault="005C19D3" w:rsidP="007E5C7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1AFC">
              <w:rPr>
                <w:rFonts w:ascii="Times New Roman" w:hAnsi="Times New Roman" w:cs="Times New Roman"/>
                <w:color w:val="000000"/>
              </w:rPr>
              <w:t>Общая доля ацетилена не менее 99,5%.</w:t>
            </w:r>
          </w:p>
          <w:p w:rsidR="005C19D3" w:rsidRPr="00F91AFC" w:rsidRDefault="005C19D3" w:rsidP="007E5C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>Объемная доля воздуха и других малорастворимых в воде газов, не более 0,5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5C19D3" w:rsidRPr="00F91AFC" w:rsidRDefault="005C19D3" w:rsidP="007E5C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Объемная доля фосфористого водорода, 0,005 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5C19D3" w:rsidRPr="00F91AFC" w:rsidRDefault="005C19D3" w:rsidP="007E5C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Объемная доля сероводорода, 0,002 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5C19D3" w:rsidRPr="00F91AFC" w:rsidRDefault="005C19D3" w:rsidP="007E5C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 xml:space="preserve">Массовая концентрация водяных паров, 0,4 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5C19D3" w:rsidRPr="009775E9" w:rsidRDefault="005C19D3" w:rsidP="007E5C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1AFC">
              <w:rPr>
                <w:rFonts w:ascii="Times New Roman" w:hAnsi="Times New Roman" w:cs="Times New Roman"/>
              </w:rPr>
              <w:t>Поставляется в баллонах по 40 литров.</w:t>
            </w:r>
          </w:p>
        </w:tc>
      </w:tr>
    </w:tbl>
    <w:p w:rsidR="005C19D3" w:rsidRPr="007914AA" w:rsidRDefault="005C19D3" w:rsidP="005C19D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Pr="007914AA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C19D3" w:rsidRDefault="005C19D3" w:rsidP="005C19D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75D76" w:rsidRDefault="00775D76"/>
    <w:sectPr w:rsidR="00775D76" w:rsidSect="001F7F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12F" w:rsidRDefault="00EF512F">
      <w:pPr>
        <w:spacing w:after="0" w:line="240" w:lineRule="auto"/>
      </w:pPr>
      <w:r>
        <w:separator/>
      </w:r>
    </w:p>
  </w:endnote>
  <w:endnote w:type="continuationSeparator" w:id="0">
    <w:p w:rsidR="00EF512F" w:rsidRDefault="00EF5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108" w:rsidRDefault="00EF51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108" w:rsidRDefault="00EF512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108" w:rsidRDefault="00EF51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12F" w:rsidRDefault="00EF512F">
      <w:pPr>
        <w:spacing w:after="0" w:line="240" w:lineRule="auto"/>
      </w:pPr>
      <w:r>
        <w:separator/>
      </w:r>
    </w:p>
  </w:footnote>
  <w:footnote w:type="continuationSeparator" w:id="0">
    <w:p w:rsidR="00EF512F" w:rsidRDefault="00EF5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108" w:rsidRDefault="00EF51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108" w:rsidRDefault="00EF512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108" w:rsidRDefault="00EF51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D3"/>
    <w:rsid w:val="0004351C"/>
    <w:rsid w:val="00264648"/>
    <w:rsid w:val="00395A6A"/>
    <w:rsid w:val="005C19D3"/>
    <w:rsid w:val="00746DA2"/>
    <w:rsid w:val="00775D76"/>
    <w:rsid w:val="00AC0EA6"/>
    <w:rsid w:val="00AC48B6"/>
    <w:rsid w:val="00E006BA"/>
    <w:rsid w:val="00EF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8FE44"/>
  <w15:docId w15:val="{6AE8C651-2C70-45E3-9E67-1F0C5859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19D3"/>
  </w:style>
  <w:style w:type="paragraph" w:styleId="a5">
    <w:name w:val="footer"/>
    <w:basedOn w:val="a"/>
    <w:link w:val="a6"/>
    <w:uiPriority w:val="99"/>
    <w:unhideWhenUsed/>
    <w:rsid w:val="005C1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1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2023-01-10T08:58:00Z</dcterms:created>
  <dcterms:modified xsi:type="dcterms:W3CDTF">2023-12-25T04:37:00Z</dcterms:modified>
</cp:coreProperties>
</file>